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43" w:lineRule="exact" w:before="188"/>
        <w:ind w:left="1045" w:right="0" w:firstLine="0"/>
        <w:jc w:val="left"/>
        <w:rPr>
          <w:rFonts w:ascii="Arial"/>
          <w:b/>
          <w:sz w:val="9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5922448</wp:posOffset>
            </wp:positionH>
            <wp:positionV relativeFrom="paragraph">
              <wp:posOffset>49504</wp:posOffset>
            </wp:positionV>
            <wp:extent cx="1205484" cy="12035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484" cy="120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/>
          <w:color w:val="231F20"/>
          <w:sz w:val="96"/>
        </w:rPr>
        <w:t>Diepo</w:t>
      </w:r>
      <w:r>
        <w:rPr>
          <w:rFonts w:ascii="Arial"/>
          <w:b/>
          <w:color w:val="231F20"/>
          <w:sz w:val="96"/>
        </w:rPr>
        <w:t>last</w:t>
      </w:r>
    </w:p>
    <w:p>
      <w:pPr>
        <w:spacing w:line="238" w:lineRule="exact" w:before="0"/>
        <w:ind w:left="285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7290434</wp:posOffset>
            </wp:positionH>
            <wp:positionV relativeFrom="paragraph">
              <wp:posOffset>402113</wp:posOffset>
            </wp:positionV>
            <wp:extent cx="269570" cy="7199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70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Toodete ülevaade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0</wp:posOffset>
            </wp:positionH>
            <wp:positionV relativeFrom="paragraph">
              <wp:posOffset>105158</wp:posOffset>
            </wp:positionV>
            <wp:extent cx="5715289" cy="7143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289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300" w:bottom="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3"/>
        </w:rPr>
      </w:pPr>
    </w:p>
    <w:p>
      <w:pPr>
        <w:spacing w:before="0"/>
        <w:ind w:left="0" w:right="0" w:firstLine="0"/>
        <w:jc w:val="right"/>
        <w:rPr>
          <w:rFonts w:ascii="DejaVu Sans"/>
          <w:sz w:val="10"/>
        </w:rPr>
      </w:pPr>
      <w:r>
        <w:rPr>
          <w:rFonts w:ascii="DejaVu Sans"/>
          <w:color w:val="231F20"/>
          <w:spacing w:val="-1"/>
          <w:w w:val="80"/>
          <w:sz w:val="10"/>
        </w:rPr>
        <w:t>10</w:t>
      </w: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spacing w:before="92"/>
        <w:ind w:left="0" w:right="0" w:firstLine="0"/>
        <w:jc w:val="right"/>
        <w:rPr>
          <w:rFonts w:ascii="DejaVu Sans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18781pt;margin-top:24.705446pt;width:9.35pt;height:57.0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rFonts w:ascii="DejaVu Sans" w:hAnsi="DejaVu Sans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t>Mõjuv</w:t>
                  </w:r>
                  <w:r>
                    <w:rPr>
                      <w:color w:val="231F20"/>
                      <w:spacing w:val="-17"/>
                      <w:w w:val="105"/>
                      <w:sz w:val="10"/>
                    </w:rPr>
                    <w:t> </w:t>
                  </w:r>
                  <w:r>
                    <w:rPr>
                      <w:color w:val="231F20"/>
                      <w:w w:val="105"/>
                      <w:sz w:val="10"/>
                    </w:rPr>
                    <w:t>koormus</w:t>
                  </w:r>
                  <w:r>
                    <w:rPr>
                      <w:color w:val="231F20"/>
                      <w:spacing w:val="-14"/>
                      <w:w w:val="105"/>
                      <w:sz w:val="10"/>
                    </w:rPr>
                    <w:t> </w:t>
                  </w:r>
                  <w:r>
                    <w:rPr>
                      <w:rFonts w:ascii="DejaVu Sans" w:hAnsi="DejaVu Sans"/>
                      <w:color w:val="231F20"/>
                      <w:w w:val="105"/>
                      <w:sz w:val="10"/>
                    </w:rPr>
                    <w:t>[N/mm²]</w:t>
                  </w:r>
                </w:p>
              </w:txbxContent>
            </v:textbox>
            <w10:wrap type="none"/>
          </v:shape>
        </w:pict>
      </w:r>
      <w:r>
        <w:rPr>
          <w:rFonts w:ascii="DejaVu Sans"/>
          <w:color w:val="231F20"/>
          <w:w w:val="82"/>
          <w:sz w:val="10"/>
        </w:rPr>
        <w:t>1</w:t>
      </w: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rPr>
          <w:rFonts w:ascii="DejaVu Sans"/>
          <w:sz w:val="12"/>
        </w:rPr>
      </w:pPr>
    </w:p>
    <w:p>
      <w:pPr>
        <w:pStyle w:val="BodyText"/>
        <w:spacing w:before="3"/>
        <w:rPr>
          <w:rFonts w:ascii="DejaVu Sans"/>
          <w:sz w:val="9"/>
        </w:rPr>
      </w:pPr>
    </w:p>
    <w:p>
      <w:pPr>
        <w:spacing w:before="0"/>
        <w:ind w:left="0" w:right="0" w:firstLine="0"/>
        <w:jc w:val="right"/>
        <w:rPr>
          <w:rFonts w:ascii="DejaVu Sans"/>
          <w:sz w:val="10"/>
        </w:rPr>
      </w:pPr>
      <w:r>
        <w:rPr>
          <w:rFonts w:ascii="DejaVu Sans"/>
          <w:color w:val="231F20"/>
          <w:w w:val="80"/>
          <w:sz w:val="10"/>
        </w:rPr>
        <w:t>0,1</w:t>
      </w:r>
    </w:p>
    <w:p>
      <w:pPr>
        <w:spacing w:line="232" w:lineRule="auto" w:before="122"/>
        <w:ind w:left="40" w:right="0" w:firstLine="0"/>
        <w:jc w:val="left"/>
        <w:rPr>
          <w:sz w:val="18"/>
        </w:rPr>
      </w:pPr>
      <w:r>
        <w:rPr/>
        <w:br w:type="column"/>
      </w:r>
      <w:r>
        <w:rPr>
          <w:color w:val="6D6E71"/>
          <w:sz w:val="18"/>
        </w:rPr>
        <w:t>Diepo</w:t>
      </w:r>
      <w:r>
        <w:rPr>
          <w:b/>
          <w:color w:val="6D6E71"/>
          <w:sz w:val="18"/>
        </w:rPr>
        <w:t>last </w:t>
      </w:r>
      <w:r>
        <w:rPr>
          <w:color w:val="6D6E71"/>
          <w:sz w:val="18"/>
        </w:rPr>
        <w:t>tooted </w:t>
      </w:r>
      <w:r>
        <w:rPr>
          <w:color w:val="231F20"/>
          <w:sz w:val="18"/>
        </w:rPr>
        <w:t>Töövahemik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tabs>
          <w:tab w:pos="2413" w:val="left" w:leader="none"/>
        </w:tabs>
        <w:spacing w:before="152"/>
        <w:ind w:left="1173"/>
      </w:pPr>
      <w:r>
        <w:rPr/>
        <w:drawing>
          <wp:anchor distT="0" distB="0" distL="0" distR="0" allowOverlap="1" layoutInCell="1" locked="0" behindDoc="1" simplePos="0" relativeHeight="268409327">
            <wp:simplePos x="0" y="0"/>
            <wp:positionH relativeFrom="page">
              <wp:posOffset>864590</wp:posOffset>
            </wp:positionH>
            <wp:positionV relativeFrom="paragraph">
              <wp:posOffset>130751</wp:posOffset>
            </wp:positionV>
            <wp:extent cx="2917520" cy="235226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520" cy="235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</w:rPr>
        <w:t>Materjal:</w:t>
        <w:tab/>
      </w:r>
      <w:r>
        <w:rPr>
          <w:color w:val="231F20"/>
        </w:rPr>
        <w:t>Osaliselt poorne</w:t>
      </w:r>
      <w:r>
        <w:rPr>
          <w:color w:val="231F20"/>
          <w:spacing w:val="-9"/>
        </w:rPr>
        <w:t> </w:t>
      </w:r>
      <w:r>
        <w:rPr>
          <w:color w:val="231F20"/>
        </w:rPr>
        <w:t>polüeeter-uretaan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17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5007349</wp:posOffset>
            </wp:positionH>
            <wp:positionV relativeFrom="paragraph">
              <wp:posOffset>25658</wp:posOffset>
            </wp:positionV>
            <wp:extent cx="463181" cy="46602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81" cy="46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9.587494pt;margin-top:2.243829pt;width:36.85pt;height:36.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95979A"/>
                      <w:left w:val="single" w:sz="6" w:space="0" w:color="95979A"/>
                      <w:bottom w:val="single" w:sz="6" w:space="0" w:color="95979A"/>
                      <w:right w:val="single" w:sz="6" w:space="0" w:color="95979A"/>
                      <w:insideH w:val="single" w:sz="6" w:space="0" w:color="95979A"/>
                      <w:insideV w:val="single" w:sz="6" w:space="0" w:color="95979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"/>
                    <w:gridCol w:w="91"/>
                    <w:gridCol w:w="91"/>
                    <w:gridCol w:w="267"/>
                  </w:tblGrid>
                  <w:tr>
                    <w:trPr>
                      <w:trHeight w:val="127" w:hRule="atLeast"/>
                    </w:trPr>
                    <w:tc>
                      <w:tcPr>
                        <w:tcW w:w="35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6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35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D6E71"/>
          <w:sz w:val="18"/>
        </w:rPr>
        <w:t>Tunnusjooned: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19" w:val="left" w:leader="none"/>
        </w:tabs>
        <w:spacing w:before="139"/>
        <w:ind w:right="272"/>
        <w:jc w:val="center"/>
      </w:pPr>
      <w:r>
        <w:rPr>
          <w:color w:val="231F20"/>
        </w:rPr>
        <w:t>vedru</w:t>
        <w:tab/>
        <w:t>löök</w:t>
      </w:r>
    </w:p>
    <w:p>
      <w:pPr>
        <w:spacing w:after="0"/>
        <w:jc w:val="center"/>
        <w:sectPr>
          <w:type w:val="continuous"/>
          <w:pgSz w:w="11910" w:h="16840"/>
          <w:pgMar w:top="300" w:bottom="0" w:left="0" w:right="0"/>
          <w:cols w:num="3" w:equalWidth="0">
            <w:col w:w="1304" w:space="40"/>
            <w:col w:w="1320" w:space="2666"/>
            <w:col w:w="6580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110"/>
        <w:ind w:left="6501" w:right="4089"/>
        <w:jc w:val="center"/>
      </w:pPr>
      <w:r>
        <w:rPr>
          <w:color w:val="6D6E71"/>
        </w:rPr>
        <w:t>Standardmõõdud:</w:t>
      </w:r>
    </w:p>
    <w:p>
      <w:pPr>
        <w:spacing w:after="0"/>
        <w:jc w:val="center"/>
        <w:sectPr>
          <w:type w:val="continuous"/>
          <w:pgSz w:w="11910" w:h="16840"/>
          <w:pgMar w:top="300" w:bottom="0" w:left="0" w:right="0"/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0" w:right="0" w:firstLine="0"/>
        <w:jc w:val="right"/>
        <w:rPr>
          <w:rFonts w:ascii="DejaVu Sans"/>
          <w:sz w:val="10"/>
        </w:rPr>
      </w:pPr>
      <w:r>
        <w:rPr>
          <w:rFonts w:ascii="DejaVu Sans"/>
          <w:color w:val="231F20"/>
          <w:w w:val="80"/>
          <w:sz w:val="10"/>
        </w:rPr>
        <w:t>0,01</w:t>
      </w:r>
    </w:p>
    <w:p>
      <w:pPr>
        <w:pStyle w:val="BodyText"/>
        <w:rPr>
          <w:rFonts w:ascii="DejaVu Sans"/>
          <w:sz w:val="10"/>
        </w:rPr>
      </w:pPr>
      <w:r>
        <w:rPr/>
        <w:br w:type="column"/>
      </w:r>
      <w:r>
        <w:rPr>
          <w:rFonts w:ascii="DejaVu Sans"/>
          <w:sz w:val="10"/>
        </w:rPr>
      </w:r>
    </w:p>
    <w:p>
      <w:pPr>
        <w:pStyle w:val="BodyText"/>
        <w:rPr>
          <w:rFonts w:ascii="DejaVu Sans"/>
          <w:sz w:val="10"/>
        </w:rPr>
      </w:pPr>
    </w:p>
    <w:p>
      <w:pPr>
        <w:pStyle w:val="BodyText"/>
        <w:rPr>
          <w:rFonts w:ascii="DejaVu Sans"/>
          <w:sz w:val="10"/>
        </w:rPr>
      </w:pPr>
    </w:p>
    <w:p>
      <w:pPr>
        <w:pStyle w:val="BodyText"/>
        <w:rPr>
          <w:rFonts w:ascii="DejaVu Sans"/>
          <w:sz w:val="10"/>
        </w:rPr>
      </w:pPr>
    </w:p>
    <w:p>
      <w:pPr>
        <w:pStyle w:val="BodyText"/>
        <w:rPr>
          <w:rFonts w:ascii="DejaVu Sans"/>
          <w:sz w:val="10"/>
        </w:rPr>
      </w:pPr>
    </w:p>
    <w:p>
      <w:pPr>
        <w:pStyle w:val="BodyText"/>
        <w:rPr>
          <w:rFonts w:ascii="DejaVu Sans"/>
          <w:sz w:val="10"/>
        </w:rPr>
      </w:pPr>
    </w:p>
    <w:p>
      <w:pPr>
        <w:pStyle w:val="BodyText"/>
        <w:rPr>
          <w:rFonts w:ascii="DejaVu Sans"/>
          <w:sz w:val="10"/>
        </w:rPr>
      </w:pPr>
    </w:p>
    <w:p>
      <w:pPr>
        <w:tabs>
          <w:tab w:pos="624" w:val="left" w:leader="none"/>
          <w:tab w:pos="948" w:val="left" w:leader="none"/>
        </w:tabs>
        <w:spacing w:line="89" w:lineRule="exact" w:before="78"/>
        <w:ind w:left="295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FFFFFF"/>
          <w:sz w:val="8"/>
        </w:rPr>
        <w:t>SD</w:t>
        <w:tab/>
        <w:t>SD</w:t>
        <w:tab/>
      </w:r>
      <w:r>
        <w:rPr>
          <w:rFonts w:ascii="Arial"/>
          <w:b/>
          <w:color w:val="FFFFFF"/>
          <w:w w:val="95"/>
          <w:sz w:val="8"/>
        </w:rPr>
        <w:t>SD</w:t>
      </w:r>
    </w:p>
    <w:p>
      <w:pPr>
        <w:pStyle w:val="BodyText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tabs>
          <w:tab w:pos="507" w:val="left" w:leader="none"/>
        </w:tabs>
        <w:spacing w:line="89" w:lineRule="exact" w:before="88"/>
        <w:ind w:left="181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FFFFFF"/>
          <w:sz w:val="8"/>
        </w:rPr>
        <w:t>SD</w:t>
        <w:tab/>
      </w:r>
      <w:r>
        <w:rPr>
          <w:rFonts w:ascii="Arial"/>
          <w:b/>
          <w:color w:val="FFFFFF"/>
          <w:w w:val="95"/>
          <w:sz w:val="8"/>
        </w:rPr>
        <w:t>SD</w:t>
      </w:r>
    </w:p>
    <w:p>
      <w:pPr>
        <w:pStyle w:val="BodyText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tabs>
          <w:tab w:pos="505" w:val="left" w:leader="none"/>
        </w:tabs>
        <w:spacing w:line="89" w:lineRule="exact" w:before="88"/>
        <w:ind w:left="178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FFFFFF"/>
          <w:sz w:val="8"/>
        </w:rPr>
        <w:t>SD</w:t>
        <w:tab/>
      </w:r>
      <w:r>
        <w:rPr>
          <w:rFonts w:ascii="Arial"/>
          <w:b/>
          <w:color w:val="FFFFFF"/>
          <w:w w:val="95"/>
          <w:sz w:val="8"/>
        </w:rPr>
        <w:t>SD</w:t>
      </w:r>
    </w:p>
    <w:p>
      <w:pPr>
        <w:pStyle w:val="BodyText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tabs>
          <w:tab w:pos="508" w:val="left" w:leader="none"/>
          <w:tab w:pos="834" w:val="left" w:leader="none"/>
        </w:tabs>
        <w:spacing w:line="89" w:lineRule="exact" w:before="88"/>
        <w:ind w:left="180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FFFFFF"/>
          <w:sz w:val="8"/>
        </w:rPr>
        <w:t>SD</w:t>
        <w:tab/>
        <w:t>SD</w:t>
        <w:tab/>
      </w:r>
      <w:r>
        <w:rPr>
          <w:rFonts w:ascii="Arial"/>
          <w:b/>
          <w:color w:val="FFFFFF"/>
          <w:w w:val="95"/>
          <w:sz w:val="8"/>
        </w:rPr>
        <w:t>SD</w:t>
      </w:r>
    </w:p>
    <w:p>
      <w:pPr>
        <w:spacing w:before="68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231F20"/>
          <w:w w:val="151"/>
          <w:sz w:val="18"/>
          <w:u w:val="single" w:color="B3B6B6"/>
        </w:rPr>
        <w:t> </w:t>
      </w:r>
      <w:r>
        <w:rPr>
          <w:color w:val="231F20"/>
          <w:spacing w:val="-21"/>
          <w:sz w:val="18"/>
          <w:u w:val="single" w:color="B3B6B6"/>
        </w:rPr>
        <w:t> </w:t>
      </w:r>
    </w:p>
    <w:p>
      <w:pPr>
        <w:pStyle w:val="Heading1"/>
        <w:spacing w:before="59"/>
        <w:ind w:left="0"/>
        <w:jc w:val="right"/>
      </w:pPr>
      <w:r>
        <w:rPr>
          <w:color w:val="231F20"/>
          <w:w w:val="151"/>
          <w:u w:val="single" w:color="B3B6B6"/>
        </w:rPr>
        <w:t> </w:t>
      </w:r>
      <w:r>
        <w:rPr>
          <w:color w:val="231F20"/>
          <w:spacing w:val="-21"/>
          <w:u w:val="single" w:color="B3B6B6"/>
        </w:rPr>
        <w:t> </w:t>
      </w:r>
    </w:p>
    <w:p>
      <w:pPr>
        <w:pStyle w:val="BodyText"/>
        <w:spacing w:before="7"/>
        <w:rPr>
          <w:sz w:val="30"/>
        </w:rPr>
      </w:pPr>
    </w:p>
    <w:p>
      <w:pPr>
        <w:tabs>
          <w:tab w:pos="506" w:val="left" w:leader="none"/>
          <w:tab w:pos="832" w:val="left" w:leader="none"/>
        </w:tabs>
        <w:spacing w:line="89" w:lineRule="exact" w:before="0"/>
        <w:ind w:left="180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FFFFFF"/>
          <w:sz w:val="8"/>
        </w:rPr>
        <w:t>SD</w:t>
        <w:tab/>
        <w:t>SD</w:t>
        <w:tab/>
        <w:t>SD</w:t>
      </w:r>
    </w:p>
    <w:p>
      <w:pPr>
        <w:pStyle w:val="Heading1"/>
        <w:spacing w:line="309" w:lineRule="auto" w:before="68"/>
        <w:ind w:left="468" w:right="-4"/>
      </w:pPr>
      <w:r>
        <w:rPr/>
        <w:br w:type="column"/>
      </w:r>
      <w:r>
        <w:rPr>
          <w:color w:val="231F20"/>
          <w:w w:val="95"/>
        </w:rPr>
        <w:t>Paksus: </w:t>
      </w:r>
      <w:r>
        <w:rPr>
          <w:color w:val="231F20"/>
        </w:rPr>
        <w:t>Leht: Riba:</w:t>
      </w:r>
    </w:p>
    <w:p>
      <w:pPr>
        <w:spacing w:before="68"/>
        <w:ind w:left="662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12.5 mm ja 25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mm</w:t>
      </w:r>
    </w:p>
    <w:p>
      <w:pPr>
        <w:spacing w:line="309" w:lineRule="auto" w:before="59"/>
        <w:ind w:left="662" w:right="2364" w:firstLine="0"/>
        <w:jc w:val="left"/>
        <w:rPr>
          <w:sz w:val="18"/>
        </w:rPr>
      </w:pPr>
      <w:r>
        <w:rPr>
          <w:color w:val="231F20"/>
          <w:sz w:val="18"/>
        </w:rPr>
        <w:t>laius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0.5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pikkus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2.0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 max. pikkus 2.0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m</w:t>
      </w:r>
    </w:p>
    <w:p>
      <w:pPr>
        <w:spacing w:after="0" w:line="309" w:lineRule="auto"/>
        <w:jc w:val="left"/>
        <w:rPr>
          <w:sz w:val="18"/>
        </w:rPr>
        <w:sectPr>
          <w:type w:val="continuous"/>
          <w:pgSz w:w="11910" w:h="16840"/>
          <w:pgMar w:top="300" w:bottom="0" w:left="0" w:right="0"/>
          <w:cols w:num="8" w:equalWidth="0">
            <w:col w:w="1304" w:space="40"/>
            <w:col w:w="1058" w:space="39"/>
            <w:col w:w="617" w:space="40"/>
            <w:col w:w="615" w:space="39"/>
            <w:col w:w="943" w:space="40"/>
            <w:col w:w="1260" w:space="40"/>
            <w:col w:w="1007" w:space="40"/>
            <w:col w:w="4828"/>
          </w:cols>
        </w:sectPr>
      </w:pPr>
    </w:p>
    <w:p>
      <w:pPr>
        <w:spacing w:line="62" w:lineRule="exact" w:before="107"/>
        <w:ind w:left="0" w:right="0" w:firstLine="0"/>
        <w:jc w:val="right"/>
        <w:rPr>
          <w:rFonts w:ascii="DejaVu Sans"/>
          <w:sz w:val="10"/>
        </w:rPr>
      </w:pPr>
      <w:r>
        <w:rPr>
          <w:rFonts w:ascii="DejaVu Sans"/>
          <w:color w:val="231F20"/>
          <w:w w:val="80"/>
          <w:sz w:val="10"/>
        </w:rPr>
        <w:t>0,001</w:t>
      </w:r>
    </w:p>
    <w:p>
      <w:pPr>
        <w:tabs>
          <w:tab w:pos="633" w:val="left" w:leader="none"/>
          <w:tab w:pos="955" w:val="left" w:leader="none"/>
        </w:tabs>
        <w:spacing w:before="15"/>
        <w:ind w:left="304" w:right="0" w:firstLine="0"/>
        <w:jc w:val="lef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8"/>
        </w:rPr>
        <w:t>10</w:t>
        <w:tab/>
        <w:t>16</w:t>
        <w:tab/>
        <w:t>26</w:t>
      </w:r>
    </w:p>
    <w:p>
      <w:pPr>
        <w:tabs>
          <w:tab w:pos="521" w:val="left" w:leader="none"/>
        </w:tabs>
        <w:spacing w:before="15"/>
        <w:ind w:left="195" w:right="0" w:firstLine="0"/>
        <w:jc w:val="lef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8"/>
        </w:rPr>
        <w:t>40</w:t>
        <w:tab/>
        <w:t>65</w:t>
      </w:r>
    </w:p>
    <w:p>
      <w:pPr>
        <w:spacing w:before="15"/>
        <w:ind w:left="173" w:right="0" w:firstLine="0"/>
        <w:jc w:val="lef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8"/>
        </w:rPr>
        <w:t>110 170 260</w:t>
      </w:r>
    </w:p>
    <w:p>
      <w:pPr>
        <w:spacing w:before="15"/>
        <w:ind w:left="147" w:right="0" w:firstLine="0"/>
        <w:jc w:val="lef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8"/>
        </w:rPr>
        <w:t>400</w:t>
      </w:r>
    </w:p>
    <w:p>
      <w:pPr>
        <w:spacing w:before="15"/>
        <w:ind w:left="143" w:right="0" w:firstLine="0"/>
        <w:jc w:val="lef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8"/>
        </w:rPr>
        <w:t>650</w:t>
      </w:r>
    </w:p>
    <w:p>
      <w:pPr>
        <w:spacing w:before="15"/>
        <w:ind w:left="147" w:right="0" w:firstLine="0"/>
        <w:jc w:val="lef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8"/>
        </w:rPr>
        <w:t>950</w:t>
      </w:r>
    </w:p>
    <w:p>
      <w:pPr>
        <w:spacing w:before="15"/>
        <w:ind w:left="122" w:right="0" w:firstLine="0"/>
        <w:jc w:val="lef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color w:val="FFFFFF"/>
          <w:w w:val="105"/>
          <w:sz w:val="8"/>
        </w:rPr>
        <w:t>1300</w:t>
      </w:r>
    </w:p>
    <w:p>
      <w:pPr>
        <w:spacing w:before="15"/>
        <w:ind w:left="101" w:right="0" w:firstLine="0"/>
        <w:jc w:val="lef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color w:val="FFFFFF"/>
          <w:spacing w:val="-1"/>
          <w:w w:val="105"/>
          <w:sz w:val="8"/>
        </w:rPr>
        <w:t>1900</w:t>
      </w:r>
    </w:p>
    <w:p>
      <w:pPr>
        <w:pStyle w:val="BodyText"/>
        <w:spacing w:line="148" w:lineRule="exact" w:before="21"/>
        <w:ind w:left="748"/>
      </w:pPr>
      <w:r>
        <w:rPr/>
        <w:br w:type="column"/>
      </w:r>
      <w:r>
        <w:rPr>
          <w:color w:val="231F20"/>
        </w:rPr>
        <w:t>Erimõõdud saadaval eritellimusena</w:t>
      </w:r>
    </w:p>
    <w:p>
      <w:pPr>
        <w:spacing w:after="0" w:line="148" w:lineRule="exact"/>
        <w:sectPr>
          <w:type w:val="continuous"/>
          <w:pgSz w:w="11910" w:h="16840"/>
          <w:pgMar w:top="300" w:bottom="0" w:left="0" w:right="0"/>
          <w:cols w:num="10" w:equalWidth="0">
            <w:col w:w="1304" w:space="40"/>
            <w:col w:w="1051" w:space="39"/>
            <w:col w:w="617" w:space="40"/>
            <w:col w:w="967" w:space="39"/>
            <w:col w:w="289" w:space="40"/>
            <w:col w:w="286" w:space="40"/>
            <w:col w:w="289" w:space="39"/>
            <w:col w:w="309" w:space="40"/>
            <w:col w:w="287" w:space="39"/>
            <w:col w:w="6155"/>
          </w:cols>
        </w:sectPr>
      </w:pPr>
    </w:p>
    <w:p>
      <w:pPr>
        <w:spacing w:before="99"/>
        <w:ind w:left="0" w:right="0" w:firstLine="0"/>
        <w:jc w:val="right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68409471">
            <wp:simplePos x="0" y="0"/>
            <wp:positionH relativeFrom="page">
              <wp:posOffset>5310117</wp:posOffset>
            </wp:positionH>
            <wp:positionV relativeFrom="paragraph">
              <wp:posOffset>705236</wp:posOffset>
            </wp:positionV>
            <wp:extent cx="248196" cy="24819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96" cy="24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0"/>
        </w:rPr>
        <w:t>Diepo</w:t>
      </w:r>
      <w:r>
        <w:rPr>
          <w:b/>
          <w:color w:val="231F20"/>
          <w:w w:val="105"/>
          <w:sz w:val="10"/>
        </w:rPr>
        <w:t>last </w:t>
      </w:r>
      <w:r>
        <w:rPr>
          <w:color w:val="231F20"/>
          <w:w w:val="105"/>
          <w:sz w:val="10"/>
        </w:rPr>
        <w:t>tüüp</w:t>
      </w:r>
    </w:p>
    <w:p>
      <w:pPr>
        <w:pStyle w:val="BodyText"/>
        <w:spacing w:before="8"/>
        <w:ind w:left="2540"/>
      </w:pPr>
      <w:r>
        <w:rPr/>
        <w:br w:type="column"/>
      </w:r>
      <w:r>
        <w:rPr>
          <w:color w:val="231F20"/>
        </w:rPr>
        <w:t>(ka stantsitud ja vormitud detailid)</w:t>
      </w:r>
    </w:p>
    <w:p>
      <w:pPr>
        <w:spacing w:after="0"/>
        <w:sectPr>
          <w:type w:val="continuous"/>
          <w:pgSz w:w="11910" w:h="16840"/>
          <w:pgMar w:top="300" w:bottom="0" w:left="0" w:right="0"/>
          <w:cols w:num="2" w:equalWidth="0">
            <w:col w:w="3923" w:space="40"/>
            <w:col w:w="79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00" w:bottom="0" w:left="0" w:right="0"/>
        </w:sectPr>
      </w:pPr>
    </w:p>
    <w:p>
      <w:pPr>
        <w:pStyle w:val="BodyText"/>
        <w:spacing w:before="1"/>
        <w:rPr>
          <w:sz w:val="11"/>
        </w:rPr>
      </w:pPr>
    </w:p>
    <w:p>
      <w:pPr>
        <w:tabs>
          <w:tab w:pos="474" w:val="left" w:leader="none"/>
        </w:tabs>
        <w:spacing w:before="0"/>
        <w:ind w:left="0" w:right="0" w:firstLine="0"/>
        <w:jc w:val="right"/>
        <w:rPr>
          <w:rFonts w:ascii="Arial"/>
          <w:b/>
          <w:sz w:val="8"/>
        </w:rPr>
      </w:pPr>
      <w:r>
        <w:rPr/>
        <w:drawing>
          <wp:anchor distT="0" distB="0" distL="0" distR="0" allowOverlap="1" layoutInCell="1" locked="0" behindDoc="1" simplePos="0" relativeHeight="268409447">
            <wp:simplePos x="0" y="0"/>
            <wp:positionH relativeFrom="page">
              <wp:posOffset>2557004</wp:posOffset>
            </wp:positionH>
            <wp:positionV relativeFrom="paragraph">
              <wp:posOffset>-67063</wp:posOffset>
            </wp:positionV>
            <wp:extent cx="2698083" cy="30836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083" cy="30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8"/>
        </w:rPr>
        <w:t>SD</w:t>
        <w:tab/>
      </w:r>
      <w:r>
        <w:rPr>
          <w:rFonts w:ascii="Arial"/>
          <w:b/>
          <w:color w:val="FFFFFF"/>
          <w:spacing w:val="-1"/>
          <w:w w:val="95"/>
          <w:sz w:val="8"/>
        </w:rPr>
        <w:t>SD</w:t>
      </w:r>
    </w:p>
    <w:p>
      <w:pPr>
        <w:pStyle w:val="BodyText"/>
        <w:spacing w:before="1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sz w:val="11"/>
        </w:rPr>
      </w:r>
    </w:p>
    <w:p>
      <w:pPr>
        <w:tabs>
          <w:tab w:pos="810" w:val="left" w:leader="none"/>
          <w:tab w:pos="1286" w:val="left" w:leader="none"/>
        </w:tabs>
        <w:spacing w:before="0"/>
        <w:ind w:left="333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FFFFFF"/>
          <w:sz w:val="8"/>
        </w:rPr>
        <w:t>SD</w:t>
        <w:tab/>
        <w:t>SD</w:t>
        <w:tab/>
      </w:r>
      <w:r>
        <w:rPr>
          <w:rFonts w:ascii="Arial"/>
          <w:b/>
          <w:color w:val="FFFFFF"/>
          <w:w w:val="95"/>
          <w:sz w:val="8"/>
        </w:rPr>
        <w:t>SD</w:t>
      </w:r>
    </w:p>
    <w:p>
      <w:pPr>
        <w:pStyle w:val="BodyText"/>
        <w:spacing w:before="1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sz w:val="11"/>
        </w:rPr>
      </w:r>
    </w:p>
    <w:p>
      <w:pPr>
        <w:tabs>
          <w:tab w:pos="805" w:val="left" w:leader="none"/>
        </w:tabs>
        <w:spacing w:before="0"/>
        <w:ind w:left="328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FFFFFF"/>
          <w:sz w:val="8"/>
        </w:rPr>
        <w:t>SD</w:t>
        <w:tab/>
      </w:r>
      <w:r>
        <w:rPr>
          <w:rFonts w:ascii="Arial"/>
          <w:b/>
          <w:color w:val="FFFFFF"/>
          <w:w w:val="95"/>
          <w:sz w:val="8"/>
        </w:rPr>
        <w:t>SD</w:t>
      </w:r>
    </w:p>
    <w:p>
      <w:pPr>
        <w:pStyle w:val="BodyText"/>
        <w:spacing w:before="3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tabs>
          <w:tab w:pos="804" w:val="left" w:leader="none"/>
          <w:tab w:pos="1283" w:val="left" w:leader="none"/>
        </w:tabs>
        <w:spacing w:before="0"/>
        <w:ind w:left="329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color w:val="FFFFFF"/>
          <w:position w:val="1"/>
          <w:sz w:val="8"/>
        </w:rPr>
        <w:t>SD</w:t>
        <w:tab/>
      </w:r>
      <w:r>
        <w:rPr>
          <w:rFonts w:ascii="Arial"/>
          <w:b/>
          <w:color w:val="FFFFFF"/>
          <w:sz w:val="8"/>
        </w:rPr>
        <w:t>SD</w:t>
        <w:tab/>
      </w:r>
      <w:r>
        <w:rPr>
          <w:rFonts w:ascii="Arial"/>
          <w:b/>
          <w:color w:val="FFFFFF"/>
          <w:w w:val="95"/>
          <w:sz w:val="8"/>
        </w:rPr>
        <w:t>SD</w:t>
      </w:r>
    </w:p>
    <w:p>
      <w:pPr>
        <w:pStyle w:val="BodyText"/>
        <w:spacing w:before="1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sz w:val="11"/>
        </w:rPr>
      </w:r>
    </w:p>
    <w:p>
      <w:pPr>
        <w:tabs>
          <w:tab w:pos="807" w:val="left" w:leader="none"/>
          <w:tab w:pos="1283" w:val="left" w:leader="none"/>
        </w:tabs>
        <w:spacing w:before="0"/>
        <w:ind w:left="330" w:right="0" w:firstLine="0"/>
        <w:jc w:val="left"/>
        <w:rPr>
          <w:rFonts w:ascii="Arial"/>
          <w:b/>
          <w:sz w:val="8"/>
        </w:rPr>
      </w:pPr>
      <w:r>
        <w:rPr/>
        <w:drawing>
          <wp:anchor distT="0" distB="0" distL="0" distR="0" allowOverlap="1" layoutInCell="1" locked="0" behindDoc="1" simplePos="0" relativeHeight="268409495">
            <wp:simplePos x="0" y="0"/>
            <wp:positionH relativeFrom="page">
              <wp:posOffset>5613329</wp:posOffset>
            </wp:positionH>
            <wp:positionV relativeFrom="paragraph">
              <wp:posOffset>-67063</wp:posOffset>
            </wp:positionV>
            <wp:extent cx="248196" cy="24819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96" cy="24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519">
            <wp:simplePos x="0" y="0"/>
            <wp:positionH relativeFrom="page">
              <wp:posOffset>5916555</wp:posOffset>
            </wp:positionH>
            <wp:positionV relativeFrom="paragraph">
              <wp:posOffset>-67063</wp:posOffset>
            </wp:positionV>
            <wp:extent cx="248196" cy="24819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96" cy="24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543">
            <wp:simplePos x="0" y="0"/>
            <wp:positionH relativeFrom="page">
              <wp:posOffset>6219767</wp:posOffset>
            </wp:positionH>
            <wp:positionV relativeFrom="paragraph">
              <wp:posOffset>-67063</wp:posOffset>
            </wp:positionV>
            <wp:extent cx="248196" cy="24819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96" cy="24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8"/>
        </w:rPr>
        <w:t>SD</w:t>
        <w:tab/>
        <w:t>SD</w:t>
        <w:tab/>
        <w:t>SD</w:t>
      </w:r>
    </w:p>
    <w:p>
      <w:pPr>
        <w:spacing w:after="0"/>
        <w:jc w:val="left"/>
        <w:rPr>
          <w:rFonts w:ascii="Arial"/>
          <w:sz w:val="8"/>
        </w:rPr>
        <w:sectPr>
          <w:type w:val="continuous"/>
          <w:pgSz w:w="11910" w:h="16840"/>
          <w:pgMar w:top="300" w:bottom="0" w:left="0" w:right="0"/>
          <w:cols w:num="5" w:equalWidth="0">
            <w:col w:w="4789" w:space="40"/>
            <w:col w:w="1396" w:space="39"/>
            <w:col w:w="915" w:space="40"/>
            <w:col w:w="1393" w:space="39"/>
            <w:col w:w="3259"/>
          </w:cols>
        </w:sect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1191"/>
      </w:tblGrid>
      <w:tr>
        <w:trPr>
          <w:trHeight w:val="292" w:hRule="atLeast"/>
        </w:trPr>
        <w:tc>
          <w:tcPr>
            <w:tcW w:w="2693" w:type="dxa"/>
          </w:tcPr>
          <w:p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FFFF"/>
                <w:w w:val="105"/>
                <w:sz w:val="14"/>
              </w:rPr>
              <w:t>Omadused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137" w:right="15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136" w:right="15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spacing w:before="8"/>
              <w:ind w:left="137" w:right="14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137" w:right="14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40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137" w:right="150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65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137" w:right="15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110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136" w:right="15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170</w:t>
            </w:r>
          </w:p>
        </w:tc>
        <w:tc>
          <w:tcPr>
            <w:tcW w:w="478" w:type="dxa"/>
          </w:tcPr>
          <w:p>
            <w:pPr>
              <w:pStyle w:val="TableParagraph"/>
              <w:spacing w:before="0"/>
              <w:ind w:left="137" w:right="15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260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134" w:right="156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400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0" w:right="177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650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0" w:right="17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950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0" w:right="154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1300</w:t>
            </w:r>
          </w:p>
        </w:tc>
        <w:tc>
          <w:tcPr>
            <w:tcW w:w="478" w:type="dxa"/>
          </w:tcPr>
          <w:p>
            <w:pPr>
              <w:pStyle w:val="TableParagraph"/>
              <w:spacing w:before="12"/>
              <w:ind w:left="0" w:right="156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05"/>
                <w:sz w:val="8"/>
              </w:rPr>
              <w:t>1900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52"/>
              <w:ind w:left="10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FFFF"/>
                <w:sz w:val="14"/>
              </w:rPr>
              <w:t>Katsemeetod</w:t>
            </w:r>
          </w:p>
        </w:tc>
      </w:tr>
      <w:tr>
        <w:trPr>
          <w:trHeight w:val="309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Värvus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spacing w:before="86"/>
              <w:ind w:left="24" w:right="4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w w:val="105"/>
                <w:sz w:val="10"/>
              </w:rPr>
              <w:t>punane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</w:tcPr>
          <w:p>
            <w:pPr>
              <w:pStyle w:val="TableParagraph"/>
              <w:spacing w:before="87"/>
              <w:ind w:right="12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sz w:val="10"/>
              </w:rPr>
              <w:t>roosa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before="87"/>
              <w:ind w:right="12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231F20"/>
                <w:w w:val="105"/>
                <w:sz w:val="10"/>
              </w:rPr>
              <w:t>oranž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before="87"/>
              <w:ind w:right="3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sz w:val="10"/>
              </w:rPr>
              <w:t>kollane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line="235" w:lineRule="auto" w:before="36"/>
              <w:ind w:left="57" w:right="68" w:firstLine="79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sz w:val="10"/>
              </w:rPr>
              <w:t>hele- roheline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before="86"/>
              <w:ind w:left="19" w:right="4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sz w:val="10"/>
              </w:rPr>
              <w:t>roheline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line="211" w:lineRule="auto" w:before="48"/>
              <w:ind w:left="68" w:right="57" w:firstLine="62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w w:val="105"/>
                <w:sz w:val="10"/>
              </w:rPr>
              <w:t>tume- </w:t>
            </w:r>
            <w:r>
              <w:rPr>
                <w:rFonts w:ascii="Times New Roman"/>
                <w:color w:val="231F20"/>
                <w:sz w:val="10"/>
              </w:rPr>
              <w:t>roheline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line="249" w:lineRule="auto" w:before="44"/>
              <w:ind w:left="126" w:right="32" w:hanging="22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sz w:val="10"/>
              </w:rPr>
              <w:t>petrool- sinine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before="86"/>
              <w:ind w:left="33" w:right="4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sz w:val="10"/>
              </w:rPr>
              <w:t>sinine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line="211" w:lineRule="auto" w:before="48"/>
              <w:ind w:left="116" w:right="79" w:firstLine="13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w w:val="105"/>
                <w:sz w:val="10"/>
              </w:rPr>
              <w:t>tume- sinine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line="192" w:lineRule="auto" w:before="64"/>
              <w:ind w:left="176" w:right="68" w:hanging="41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sz w:val="10"/>
              </w:rPr>
              <w:t>tume. lilla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spacing w:before="86"/>
              <w:ind w:left="0" w:right="167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w w:val="90"/>
                <w:sz w:val="10"/>
              </w:rPr>
              <w:t>lilla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</w:tcPr>
          <w:p>
            <w:pPr>
              <w:pStyle w:val="TableParagraph"/>
              <w:spacing w:line="254" w:lineRule="auto" w:before="25"/>
              <w:ind w:left="71" w:right="70" w:hanging="5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sz w:val="10"/>
              </w:rPr>
              <w:t>bordoo- </w:t>
            </w:r>
            <w:r>
              <w:rPr>
                <w:rFonts w:ascii="Times New Roman"/>
                <w:color w:val="231F20"/>
                <w:w w:val="105"/>
                <w:sz w:val="10"/>
              </w:rPr>
              <w:t>punane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line="138" w:lineRule="exact" w:before="0"/>
              <w:ind w:left="28"/>
              <w:jc w:val="left"/>
              <w:rPr>
                <w:sz w:val="13"/>
              </w:rPr>
            </w:pPr>
            <w:r>
              <w:rPr>
                <w:rFonts w:ascii="Times New Roman"/>
                <w:color w:val="231F20"/>
                <w:sz w:val="13"/>
              </w:rPr>
              <w:t>Staatiline koormus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13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13"/>
              </w:rPr>
              <w:t>(1)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0.010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0.016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0.026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0.040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0.065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0.110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0.170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0.260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9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0.650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9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0.950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9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1.300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9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1.900</w:t>
            </w:r>
          </w:p>
        </w:tc>
        <w:tc>
          <w:tcPr>
            <w:tcW w:w="1191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line="142" w:lineRule="exact" w:before="0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Dünaamiline koormus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13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13"/>
              </w:rPr>
              <w:t>(1)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0.016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0.026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0.040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0.065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0.110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0.170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0.260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0.650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9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0.950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9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1.450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9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2.000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</w:tcPr>
          <w:p>
            <w:pPr>
              <w:pStyle w:val="TableParagraph"/>
              <w:ind w:left="0" w:right="9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2.800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line="146" w:lineRule="exact" w:before="0"/>
              <w:ind w:left="28"/>
              <w:jc w:val="left"/>
              <w:rPr>
                <w:sz w:val="13"/>
              </w:rPr>
            </w:pPr>
            <w:r>
              <w:rPr>
                <w:rFonts w:ascii="Times New Roman"/>
                <w:color w:val="231F20"/>
                <w:sz w:val="13"/>
              </w:rPr>
              <w:t>Maksimaalne koormus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13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13"/>
              </w:rPr>
              <w:t>(1)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0.5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0.7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1.0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2.0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2.5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3.0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3.5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4.0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4.5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6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5.5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61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6.0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61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6.5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7.0</w:t>
            </w:r>
          </w:p>
        </w:tc>
        <w:tc>
          <w:tcPr>
            <w:tcW w:w="1191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line="149" w:lineRule="exact" w:before="0"/>
              <w:ind w:left="28"/>
              <w:jc w:val="left"/>
              <w:rPr>
                <w:sz w:val="13"/>
              </w:rPr>
            </w:pPr>
            <w:r>
              <w:rPr>
                <w:rFonts w:ascii="Times New Roman"/>
                <w:color w:val="231F20"/>
                <w:sz w:val="13"/>
              </w:rPr>
              <w:t>Mehaaniline kaotegur </w:t>
            </w:r>
            <w:r>
              <w:rPr>
                <w:color w:val="231F20"/>
                <w:position w:val="4"/>
                <w:sz w:val="13"/>
              </w:rPr>
              <w:t>(2)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0.25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0.24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0.22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0.18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0.12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0.13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2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2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3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0.09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</w:tcPr>
          <w:p>
            <w:pPr>
              <w:pStyle w:val="TableParagraph"/>
              <w:ind w:left="0" w:right="13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0.09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4"/>
              <w:jc w:val="left"/>
              <w:rPr>
                <w:sz w:val="7"/>
              </w:rPr>
            </w:pPr>
            <w:r>
              <w:rPr>
                <w:color w:val="231F20"/>
                <w:w w:val="95"/>
                <w:sz w:val="12"/>
              </w:rPr>
              <w:t>DIN 53513 </w:t>
            </w:r>
            <w:r>
              <w:rPr>
                <w:color w:val="231F20"/>
                <w:w w:val="95"/>
                <w:position w:val="4"/>
                <w:sz w:val="7"/>
              </w:rPr>
              <w:t>(3)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line="156" w:lineRule="exact" w:before="0"/>
              <w:ind w:left="28"/>
              <w:jc w:val="left"/>
              <w:rPr>
                <w:sz w:val="13"/>
              </w:rPr>
            </w:pPr>
            <w:r>
              <w:rPr>
                <w:rFonts w:ascii="Times New Roman"/>
                <w:color w:val="231F20"/>
                <w:sz w:val="13"/>
              </w:rPr>
              <w:t>Staatiline E-moodul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13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13"/>
              </w:rPr>
              <w:t>(2)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0.048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0.129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0.316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0.453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0.861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0.931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1.64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2.72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2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4.57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2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8.16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3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12.0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13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20.4</w:t>
            </w:r>
          </w:p>
        </w:tc>
        <w:tc>
          <w:tcPr>
            <w:tcW w:w="1191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104"/>
              <w:jc w:val="left"/>
              <w:rPr>
                <w:sz w:val="7"/>
              </w:rPr>
            </w:pPr>
            <w:r>
              <w:rPr>
                <w:color w:val="231F20"/>
                <w:w w:val="95"/>
                <w:sz w:val="12"/>
              </w:rPr>
              <w:t>DIN 53513 </w:t>
            </w:r>
            <w:r>
              <w:rPr>
                <w:color w:val="231F20"/>
                <w:w w:val="95"/>
                <w:position w:val="4"/>
                <w:sz w:val="7"/>
              </w:rPr>
              <w:t>(3)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line="161" w:lineRule="exact" w:before="0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Dünaamiline E-moodul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13"/>
              </w:rPr>
              <w:t>2</w:t>
            </w:r>
            <w:r>
              <w:rPr>
                <w:color w:val="231F20"/>
                <w:sz w:val="13"/>
              </w:rPr>
              <w:t>] </w:t>
            </w:r>
            <w:r>
              <w:rPr>
                <w:color w:val="231F20"/>
                <w:position w:val="4"/>
                <w:sz w:val="13"/>
              </w:rPr>
              <w:t>(2)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0.144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0.328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0.443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0.743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1.06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1.86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2.27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3.63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5.27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2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10.4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2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21.5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3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35.2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</w:tcPr>
          <w:p>
            <w:pPr>
              <w:pStyle w:val="TableParagraph"/>
              <w:ind w:left="0" w:right="13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78.2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4"/>
              <w:jc w:val="left"/>
              <w:rPr>
                <w:sz w:val="7"/>
              </w:rPr>
            </w:pPr>
            <w:r>
              <w:rPr>
                <w:color w:val="231F20"/>
                <w:w w:val="95"/>
                <w:sz w:val="12"/>
              </w:rPr>
              <w:t>DIN 53513 </w:t>
            </w:r>
            <w:r>
              <w:rPr>
                <w:color w:val="231F20"/>
                <w:w w:val="95"/>
                <w:position w:val="4"/>
                <w:sz w:val="7"/>
              </w:rPr>
              <w:t>(3)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10"/>
              <w:ind w:left="28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31F20"/>
                <w:sz w:val="13"/>
              </w:rPr>
              <w:t>Vastupidavus 10% deformatsiooni juures [N/mm</w:t>
            </w:r>
            <w:r>
              <w:rPr>
                <w:rFonts w:ascii="Times New Roman"/>
                <w:color w:val="231F20"/>
                <w:position w:val="4"/>
                <w:sz w:val="8"/>
              </w:rPr>
              <w:t>2</w:t>
            </w:r>
            <w:r>
              <w:rPr>
                <w:rFonts w:ascii="Times New Roman"/>
                <w:color w:val="231F20"/>
                <w:sz w:val="13"/>
              </w:rPr>
              <w:t>]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0.011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0.018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0.026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0.046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0.073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0.130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0.170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0.270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0.370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9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0.590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9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0.930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9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1.340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9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1.840</w:t>
            </w:r>
          </w:p>
        </w:tc>
        <w:tc>
          <w:tcPr>
            <w:tcW w:w="1191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13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Jäävdeformatsioon kokkusurumisel </w:t>
            </w:r>
            <w:r>
              <w:rPr>
                <w:color w:val="231F20"/>
                <w:sz w:val="13"/>
              </w:rPr>
              <w:t>[%]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7"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&lt; 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61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&lt; 7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&lt; 9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&lt; 9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</w:tcPr>
          <w:p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&lt; 8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4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DIN ISO 1856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18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Tõmbetugevus </w:t>
            </w:r>
            <w:r>
              <w:rPr>
                <w:color w:val="231F20"/>
                <w:sz w:val="13"/>
              </w:rPr>
              <w:t>[N/mm</w:t>
            </w:r>
            <w:r>
              <w:rPr>
                <w:color w:val="231F20"/>
                <w:position w:val="4"/>
                <w:sz w:val="7"/>
              </w:rPr>
              <w:t>2</w:t>
            </w:r>
            <w:r>
              <w:rPr>
                <w:color w:val="231F20"/>
                <w:sz w:val="13"/>
              </w:rPr>
              <w:t>]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0.35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0.40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0.45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0.55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0.70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0.95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1.25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1.65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2.25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8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3.00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8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3.80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8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4.40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84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5.00</w:t>
            </w:r>
          </w:p>
        </w:tc>
        <w:tc>
          <w:tcPr>
            <w:tcW w:w="1191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104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DIN 53455-6-4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22"/>
              <w:ind w:left="28"/>
              <w:jc w:val="left"/>
              <w:rPr>
                <w:sz w:val="13"/>
              </w:rPr>
            </w:pPr>
            <w:r>
              <w:rPr>
                <w:rFonts w:ascii="Times New Roman"/>
                <w:color w:val="231F20"/>
                <w:sz w:val="13"/>
              </w:rPr>
              <w:t>Venimine kuni katkemiseni </w:t>
            </w:r>
            <w:r>
              <w:rPr>
                <w:color w:val="231F20"/>
                <w:sz w:val="13"/>
              </w:rPr>
              <w:t>[%]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spacing w:before="57"/>
              <w:ind w:right="4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9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9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10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400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</w:tcPr>
          <w:p>
            <w:pPr>
              <w:pStyle w:val="TableParagraph"/>
              <w:ind w:left="0" w:right="10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&gt; 400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4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DIN 53455-6-4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27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Tagasipõrke elastsus </w:t>
            </w:r>
            <w:r>
              <w:rPr>
                <w:color w:val="231F20"/>
                <w:sz w:val="13"/>
              </w:rPr>
              <w:t>[%]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57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7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7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77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77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50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17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50</w:t>
            </w:r>
          </w:p>
        </w:tc>
        <w:tc>
          <w:tcPr>
            <w:tcW w:w="1191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104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DIN EN ISO 8307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32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Elektriline takistus </w:t>
            </w:r>
            <w:r>
              <w:rPr>
                <w:color w:val="231F20"/>
                <w:sz w:val="13"/>
              </w:rPr>
              <w:t>[Ω⋅cm]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spacing w:before="57"/>
              <w:ind w:right="40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12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12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0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1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2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3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right="44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9" w:right="44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38" w:right="44"/>
              <w:rPr>
                <w:sz w:val="7"/>
              </w:rPr>
            </w:pPr>
            <w:r>
              <w:rPr>
                <w:color w:val="231F20"/>
                <w:w w:val="85"/>
                <w:sz w:val="12"/>
              </w:rPr>
              <w:t>&gt; 10</w:t>
            </w:r>
            <w:r>
              <w:rPr>
                <w:color w:val="231F20"/>
                <w:w w:val="85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93"/>
              <w:jc w:val="right"/>
              <w:rPr>
                <w:sz w:val="7"/>
              </w:rPr>
            </w:pPr>
            <w:r>
              <w:rPr>
                <w:color w:val="231F20"/>
                <w:w w:val="80"/>
                <w:sz w:val="12"/>
              </w:rPr>
              <w:t>&gt; 10</w:t>
            </w:r>
            <w:r>
              <w:rPr>
                <w:color w:val="231F20"/>
                <w:w w:val="80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94"/>
              <w:jc w:val="right"/>
              <w:rPr>
                <w:sz w:val="7"/>
              </w:rPr>
            </w:pPr>
            <w:r>
              <w:rPr>
                <w:color w:val="231F20"/>
                <w:w w:val="80"/>
                <w:sz w:val="12"/>
              </w:rPr>
              <w:t>&gt; 10</w:t>
            </w:r>
            <w:r>
              <w:rPr>
                <w:color w:val="231F20"/>
                <w:w w:val="80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</w:tcPr>
          <w:p>
            <w:pPr>
              <w:pStyle w:val="TableParagraph"/>
              <w:ind w:left="0" w:right="94"/>
              <w:jc w:val="right"/>
              <w:rPr>
                <w:sz w:val="7"/>
              </w:rPr>
            </w:pPr>
            <w:r>
              <w:rPr>
                <w:color w:val="231F20"/>
                <w:w w:val="80"/>
                <w:sz w:val="12"/>
              </w:rPr>
              <w:t>&gt; 10</w:t>
            </w:r>
            <w:r>
              <w:rPr>
                <w:color w:val="231F20"/>
                <w:w w:val="80"/>
                <w:position w:val="4"/>
                <w:sz w:val="7"/>
              </w:rPr>
              <w:t>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</w:tcPr>
          <w:p>
            <w:pPr>
              <w:pStyle w:val="TableParagraph"/>
              <w:ind w:left="0" w:right="95"/>
              <w:jc w:val="right"/>
              <w:rPr>
                <w:sz w:val="7"/>
              </w:rPr>
            </w:pPr>
            <w:r>
              <w:rPr>
                <w:color w:val="231F20"/>
                <w:w w:val="80"/>
                <w:sz w:val="12"/>
              </w:rPr>
              <w:t>&gt; 10</w:t>
            </w:r>
            <w:r>
              <w:rPr>
                <w:color w:val="231F20"/>
                <w:w w:val="80"/>
                <w:position w:val="4"/>
                <w:sz w:val="7"/>
              </w:rPr>
              <w:t>11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ind w:left="104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DIN IEC 93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36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Soojusjuhtivus </w:t>
            </w:r>
            <w:r>
              <w:rPr>
                <w:color w:val="231F20"/>
                <w:sz w:val="13"/>
              </w:rPr>
              <w:t>[W/m⋅K]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0.05</w:t>
            </w:r>
          </w:p>
        </w:tc>
        <w:tc>
          <w:tcPr>
            <w:tcW w:w="478" w:type="dxa"/>
            <w:tcBorders>
              <w:left w:val="single" w:sz="2" w:space="0" w:color="95979A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0.05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0.06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0.07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0.07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0.08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0,08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9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0.08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38" w:right="4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0.10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2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0.10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29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778D95"/>
            </w:tcBorders>
            <w:shd w:val="clear" w:color="auto" w:fill="E5E6E7"/>
          </w:tcPr>
          <w:p>
            <w:pPr>
              <w:pStyle w:val="TableParagraph"/>
              <w:ind w:left="0" w:right="13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0.11</w:t>
            </w:r>
          </w:p>
        </w:tc>
        <w:tc>
          <w:tcPr>
            <w:tcW w:w="478" w:type="dxa"/>
            <w:tcBorders>
              <w:left w:val="single" w:sz="2" w:space="0" w:color="778D95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0" w:right="130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0.11</w:t>
            </w:r>
          </w:p>
        </w:tc>
        <w:tc>
          <w:tcPr>
            <w:tcW w:w="1191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104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DIN 52612-1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41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Töötemperatuur </w:t>
            </w:r>
            <w:r>
              <w:rPr>
                <w:color w:val="231F20"/>
                <w:sz w:val="13"/>
              </w:rPr>
              <w:t>[°C]</w:t>
            </w:r>
          </w:p>
        </w:tc>
        <w:tc>
          <w:tcPr>
            <w:tcW w:w="6214" w:type="dxa"/>
            <w:gridSpan w:val="13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ind w:left="2456" w:right="2460"/>
              <w:rPr>
                <w:sz w:val="12"/>
              </w:rPr>
            </w:pPr>
            <w:r>
              <w:rPr>
                <w:color w:val="231F20"/>
                <w:sz w:val="12"/>
              </w:rPr>
              <w:t>- </w:t>
            </w:r>
            <w:r>
              <w:rPr>
                <w:color w:val="231F20"/>
                <w:w w:val="95"/>
                <w:sz w:val="12"/>
              </w:rPr>
              <w:t>30 to + 70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2693" w:type="dxa"/>
            <w:tcBorders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46"/>
              <w:ind w:left="28"/>
              <w:jc w:val="left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Maksimaalne talutav temperatuur </w:t>
            </w:r>
            <w:r>
              <w:rPr>
                <w:color w:val="231F20"/>
                <w:sz w:val="13"/>
              </w:rPr>
              <w:t>[°C]</w:t>
            </w:r>
          </w:p>
        </w:tc>
        <w:tc>
          <w:tcPr>
            <w:tcW w:w="6214" w:type="dxa"/>
            <w:gridSpan w:val="13"/>
            <w:tcBorders>
              <w:left w:val="single" w:sz="2" w:space="0" w:color="95979A"/>
              <w:right w:val="single" w:sz="2" w:space="0" w:color="95979A"/>
            </w:tcBorders>
            <w:shd w:val="clear" w:color="auto" w:fill="E5E6E7"/>
          </w:tcPr>
          <w:p>
            <w:pPr>
              <w:pStyle w:val="TableParagraph"/>
              <w:ind w:left="2456" w:right="246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+ 120</w:t>
            </w:r>
          </w:p>
        </w:tc>
        <w:tc>
          <w:tcPr>
            <w:tcW w:w="1191" w:type="dxa"/>
            <w:tcBorders>
              <w:left w:val="single" w:sz="2" w:space="0" w:color="95979A"/>
            </w:tcBorders>
            <w:shd w:val="clear" w:color="auto" w:fill="E5E6E7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2693" w:type="dxa"/>
            <w:tcBorders>
              <w:right w:val="single" w:sz="2" w:space="0" w:color="95979A"/>
            </w:tcBorders>
          </w:tcPr>
          <w:p>
            <w:pPr>
              <w:pStyle w:val="TableParagraph"/>
              <w:spacing w:before="50"/>
              <w:ind w:left="2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31F20"/>
                <w:sz w:val="13"/>
              </w:rPr>
              <w:t>Süttivus</w:t>
            </w:r>
          </w:p>
        </w:tc>
        <w:tc>
          <w:tcPr>
            <w:tcW w:w="6214" w:type="dxa"/>
            <w:gridSpan w:val="13"/>
            <w:tcBorders>
              <w:left w:val="single" w:sz="2" w:space="0" w:color="95979A"/>
              <w:right w:val="single" w:sz="2" w:space="0" w:color="95979A"/>
            </w:tcBorders>
          </w:tcPr>
          <w:p>
            <w:pPr>
              <w:pStyle w:val="TableParagraph"/>
              <w:spacing w:before="70"/>
              <w:ind w:left="2456" w:right="2460"/>
              <w:rPr>
                <w:sz w:val="12"/>
              </w:rPr>
            </w:pPr>
            <w:r>
              <w:rPr>
                <w:color w:val="231F20"/>
                <w:sz w:val="12"/>
              </w:rPr>
              <w:t>Class E / EN 13501-1</w:t>
            </w:r>
          </w:p>
        </w:tc>
        <w:tc>
          <w:tcPr>
            <w:tcW w:w="1191" w:type="dxa"/>
            <w:tcBorders>
              <w:left w:val="single" w:sz="2" w:space="0" w:color="95979A"/>
            </w:tcBorders>
          </w:tcPr>
          <w:p>
            <w:pPr>
              <w:pStyle w:val="TableParagraph"/>
              <w:spacing w:before="70"/>
              <w:ind w:left="104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EN ISO 11925-1</w:t>
            </w:r>
          </w:p>
        </w:tc>
      </w:tr>
      <w:tr>
        <w:trPr>
          <w:trHeight w:val="296" w:hRule="atLeast"/>
        </w:trPr>
        <w:tc>
          <w:tcPr>
            <w:tcW w:w="10098" w:type="dxa"/>
            <w:gridSpan w:val="15"/>
            <w:shd w:val="clear" w:color="auto" w:fill="95979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07"/>
        <w:ind w:left="1243" w:right="0" w:firstLine="0"/>
        <w:jc w:val="left"/>
        <w:rPr>
          <w:sz w:val="13"/>
        </w:rPr>
      </w:pPr>
      <w:r>
        <w:rPr/>
        <w:pict>
          <v:shape style="position:absolute;margin-left:576.968018pt;margin-top:7.449553pt;width:8.4pt;height:68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rFonts w:ascii="DejaVu Sans"/>
                      <w:sz w:val="10"/>
                    </w:rPr>
                  </w:pPr>
                  <w:r>
                    <w:rPr>
                      <w:rFonts w:ascii="DejaVu Sans"/>
                      <w:color w:val="231F20"/>
                      <w:w w:val="90"/>
                      <w:sz w:val="10"/>
                    </w:rPr>
                    <w:t>Version 1.0 from 01/04/2016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7"/>
        </w:rPr>
        <w:t>(1) </w:t>
      </w:r>
      <w:r>
        <w:rPr>
          <w:color w:val="231F20"/>
          <w:sz w:val="13"/>
        </w:rPr>
        <w:t>Väärtused vastavalt kujutegurile q=3</w:t>
      </w:r>
    </w:p>
    <w:p>
      <w:pPr>
        <w:spacing w:before="19"/>
        <w:ind w:left="1243" w:right="0" w:firstLine="0"/>
        <w:jc w:val="left"/>
        <w:rPr>
          <w:sz w:val="13"/>
        </w:rPr>
      </w:pPr>
      <w:r>
        <w:rPr>
          <w:color w:val="231F20"/>
          <w:sz w:val="7"/>
        </w:rPr>
        <w:t>(2) </w:t>
      </w:r>
      <w:r>
        <w:rPr>
          <w:color w:val="231F20"/>
          <w:sz w:val="13"/>
        </w:rPr>
        <w:t>Mõõdetud staatilise rakendusvahemiku maksimaalsel piiril</w:t>
      </w:r>
    </w:p>
    <w:p>
      <w:pPr>
        <w:spacing w:before="31"/>
        <w:ind w:left="1243" w:right="0" w:firstLine="0"/>
        <w:jc w:val="left"/>
        <w:rPr>
          <w:sz w:val="13"/>
        </w:rPr>
      </w:pPr>
      <w:r>
        <w:rPr>
          <w:color w:val="231F20"/>
          <w:sz w:val="7"/>
        </w:rPr>
        <w:t>(3) </w:t>
      </w:r>
      <w:r>
        <w:rPr>
          <w:color w:val="231F20"/>
          <w:sz w:val="13"/>
        </w:rPr>
        <w:t>Testitud vastavalt standardile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247" w:right="1852"/>
      </w:pPr>
      <w:r>
        <w:rPr>
          <w:color w:val="231F20"/>
        </w:rPr>
        <w:t>Kõik andmed on saadud katsete tulemusena. Antud tulemused ei arvesta tavapäraseid tootmishälbeid ja need pole garanteeritud. P+S Polyurethan- Elastomere GmbH &amp; Co.KG jätab endale õiguse andmeid muuta ja täiendada.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300" w:bottom="0" w:left="0" w:right="0"/>
        </w:sectPr>
      </w:pP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09399">
            <wp:simplePos x="0" y="0"/>
            <wp:positionH relativeFrom="page">
              <wp:posOffset>0</wp:posOffset>
            </wp:positionH>
            <wp:positionV relativeFrom="page">
              <wp:posOffset>10296004</wp:posOffset>
            </wp:positionV>
            <wp:extent cx="7560005" cy="39599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39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47" w:lineRule="auto"/>
        <w:ind w:left="1133"/>
        <w:rPr>
          <w:rFonts w:ascii="DejaVu Sans"/>
        </w:rPr>
      </w:pPr>
      <w:r>
        <w:rPr>
          <w:rFonts w:ascii="DejaVu Sans"/>
          <w:color w:val="FFFFFF"/>
          <w:w w:val="90"/>
        </w:rPr>
        <w:t>P+S Polyurethan-Elastomere </w:t>
      </w:r>
      <w:r>
        <w:rPr>
          <w:rFonts w:ascii="DejaVu Sans"/>
          <w:color w:val="FFFFFF"/>
        </w:rPr>
        <w:t>GmbH &amp; Co.KG</w:t>
      </w:r>
    </w:p>
    <w:p>
      <w:pPr>
        <w:pStyle w:val="BodyText"/>
        <w:spacing w:line="158" w:lineRule="exact" w:before="108"/>
        <w:ind w:left="1133"/>
      </w:pPr>
      <w:r>
        <w:rPr/>
        <w:br w:type="column"/>
      </w:r>
      <w:r>
        <w:rPr>
          <w:color w:val="FFFFFF"/>
        </w:rPr>
        <w:t>Tööstusplast OÜ</w:t>
      </w:r>
    </w:p>
    <w:p>
      <w:pPr>
        <w:pStyle w:val="BodyText"/>
        <w:spacing w:line="156" w:lineRule="exact"/>
        <w:ind w:left="1133"/>
      </w:pPr>
      <w:r>
        <w:rPr>
          <w:color w:val="FFFFFF"/>
        </w:rPr>
        <w:t>Vahi tee 7, Vahi küla, Tartu vald, 60534 Tartu, Eesti</w:t>
      </w:r>
    </w:p>
    <w:p>
      <w:pPr>
        <w:pStyle w:val="BodyText"/>
        <w:spacing w:line="156" w:lineRule="exact"/>
        <w:ind w:left="1133"/>
      </w:pPr>
      <w:r>
        <w:rPr>
          <w:color w:val="FFFFFF"/>
        </w:rPr>
        <w:t>+(372) 7377 820</w:t>
      </w:r>
    </w:p>
    <w:p>
      <w:pPr>
        <w:pStyle w:val="BodyText"/>
        <w:spacing w:line="158" w:lineRule="exact"/>
        <w:ind w:left="1133"/>
      </w:pPr>
      <w:hyperlink r:id="rId16">
        <w:r>
          <w:rPr>
            <w:color w:val="FFFFFF"/>
          </w:rPr>
          <w:t>www.tplast.ee</w:t>
        </w:r>
      </w:hyperlink>
    </w:p>
    <w:sectPr>
      <w:type w:val="continuous"/>
      <w:pgSz w:w="11910" w:h="16840"/>
      <w:pgMar w:top="300" w:bottom="0" w:left="0" w:right="0"/>
      <w:cols w:num="2" w:equalWidth="0">
        <w:col w:w="3555" w:space="2764"/>
        <w:col w:w="55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left="662"/>
      <w:outlineLvl w:val="1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8"/>
      <w:ind w:left="40"/>
      <w:jc w:val="center"/>
    </w:pPr>
    <w:rPr>
      <w:rFonts w:ascii="DejaVu Sans" w:hAnsi="DejaVu Sans" w:eastAsia="DejaVu Sans" w:cs="DejaVu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tplast.e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2019-08-29T17:26:09Z</dcterms:created>
  <dcterms:modified xsi:type="dcterms:W3CDTF">2019-08-29T17:26:09Z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2019-08-29T00:00:00Z</vt:filetime>
  </property>
</Properties>
</file>